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880" w:firstLineChars="200"/>
        <w:jc w:val="center"/>
        <w:rPr>
          <w:rFonts w:ascii="黑体" w:eastAsia="黑体" w:cs="宋体"/>
          <w:sz w:val="44"/>
          <w:szCs w:val="44"/>
        </w:rPr>
      </w:pPr>
      <w:r>
        <w:rPr>
          <w:rFonts w:hint="eastAsia" w:ascii="黑体" w:hAnsi="宋体" w:eastAsia="黑体" w:cs="宋体"/>
          <w:sz w:val="44"/>
          <w:szCs w:val="44"/>
        </w:rPr>
        <w:t>张立华同志主要事迹</w:t>
      </w:r>
    </w:p>
    <w:p>
      <w:pPr>
        <w:spacing w:line="360" w:lineRule="auto"/>
        <w:ind w:firstLine="643" w:firstLineChars="200"/>
        <w:jc w:val="center"/>
        <w:rPr>
          <w:rFonts w:ascii="宋体" w:cs="宋体"/>
          <w:b/>
          <w:bCs/>
          <w:sz w:val="32"/>
          <w:szCs w:val="32"/>
        </w:rPr>
      </w:pPr>
    </w:p>
    <w:p>
      <w:pPr>
        <w:ind w:firstLine="643" w:firstLineChars="200"/>
        <w:rPr>
          <w:rFonts w:ascii="仿宋_GB2312" w:eastAsia="仿宋_GB2312"/>
          <w:b/>
          <w:bCs/>
          <w:sz w:val="32"/>
          <w:szCs w:val="32"/>
        </w:rPr>
      </w:pPr>
      <w:r>
        <w:rPr>
          <w:rFonts w:hint="eastAsia" w:ascii="仿宋_GB2312" w:eastAsia="仿宋_GB2312"/>
          <w:b/>
          <w:bCs/>
          <w:sz w:val="32"/>
          <w:szCs w:val="32"/>
        </w:rPr>
        <w:t>一、个人基本情况</w:t>
      </w:r>
    </w:p>
    <w:p>
      <w:pPr>
        <w:ind w:firstLine="640" w:firstLineChars="200"/>
        <w:rPr>
          <w:rFonts w:ascii="仿宋_GB2312" w:eastAsia="仿宋_GB2312"/>
          <w:sz w:val="32"/>
          <w:szCs w:val="32"/>
        </w:rPr>
      </w:pPr>
      <w:r>
        <w:rPr>
          <w:rFonts w:hint="eastAsia" w:ascii="仿宋_GB2312" w:eastAsia="仿宋_GB2312"/>
          <w:sz w:val="32"/>
          <w:szCs w:val="32"/>
        </w:rPr>
        <w:t>张立华，男，满族，</w:t>
      </w:r>
      <w:r>
        <w:rPr>
          <w:rFonts w:ascii="仿宋_GB2312" w:eastAsia="仿宋_GB2312"/>
          <w:sz w:val="32"/>
          <w:szCs w:val="32"/>
        </w:rPr>
        <w:t>1973</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月出生，中国共产党党员，</w:t>
      </w:r>
      <w:r>
        <w:rPr>
          <w:rFonts w:ascii="仿宋_GB2312" w:eastAsia="仿宋_GB2312"/>
          <w:sz w:val="32"/>
          <w:szCs w:val="32"/>
        </w:rPr>
        <w:t>1995</w:t>
      </w:r>
      <w:r>
        <w:rPr>
          <w:rFonts w:hint="eastAsia" w:ascii="仿宋_GB2312" w:eastAsia="仿宋_GB2312"/>
          <w:sz w:val="32"/>
          <w:szCs w:val="32"/>
        </w:rPr>
        <w:t>年</w:t>
      </w:r>
      <w:r>
        <w:rPr>
          <w:rFonts w:ascii="仿宋_GB2312" w:eastAsia="仿宋_GB2312"/>
          <w:sz w:val="32"/>
          <w:szCs w:val="32"/>
        </w:rPr>
        <w:t>7</w:t>
      </w:r>
      <w:r>
        <w:rPr>
          <w:rFonts w:hint="eastAsia" w:ascii="仿宋_GB2312" w:eastAsia="仿宋_GB2312"/>
          <w:sz w:val="32"/>
          <w:szCs w:val="32"/>
        </w:rPr>
        <w:t>毕业于吉林工学院交通工程系公路工程专业，</w:t>
      </w:r>
      <w:r>
        <w:rPr>
          <w:rFonts w:ascii="仿宋_GB2312" w:eastAsia="仿宋_GB2312"/>
          <w:sz w:val="32"/>
          <w:szCs w:val="32"/>
        </w:rPr>
        <w:t>2001</w:t>
      </w:r>
      <w:r>
        <w:rPr>
          <w:rFonts w:hint="eastAsia" w:ascii="仿宋_GB2312" w:eastAsia="仿宋_GB2312"/>
          <w:sz w:val="32"/>
          <w:szCs w:val="32"/>
        </w:rPr>
        <w:t>年毕业于吉林大学交通土建工程专业并取得学士学位，</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6</w:t>
      </w:r>
      <w:r>
        <w:rPr>
          <w:rFonts w:hint="eastAsia" w:ascii="仿宋_GB2312" w:eastAsia="仿宋_GB2312"/>
          <w:sz w:val="32"/>
          <w:szCs w:val="32"/>
        </w:rPr>
        <w:t>月获得吉林大学道路与铁路工程专业研究生学历；现任吉林交通职业技术学院道桥工程学院副院长。</w:t>
      </w:r>
    </w:p>
    <w:p>
      <w:pPr>
        <w:ind w:firstLine="643" w:firstLineChars="200"/>
        <w:rPr>
          <w:rFonts w:ascii="仿宋_GB2312" w:eastAsia="仿宋_GB2312"/>
          <w:b/>
          <w:bCs/>
          <w:sz w:val="32"/>
          <w:szCs w:val="32"/>
        </w:rPr>
      </w:pPr>
      <w:r>
        <w:rPr>
          <w:rFonts w:hint="eastAsia" w:ascii="仿宋_GB2312" w:eastAsia="仿宋_GB2312"/>
          <w:b/>
          <w:bCs/>
          <w:sz w:val="32"/>
          <w:szCs w:val="32"/>
        </w:rPr>
        <w:t>二、爱岗敬业，坚守信念</w:t>
      </w:r>
    </w:p>
    <w:p>
      <w:pPr>
        <w:ind w:firstLine="640" w:firstLineChars="200"/>
        <w:rPr>
          <w:rFonts w:ascii="仿宋_GB2312" w:eastAsia="仿宋_GB2312"/>
          <w:sz w:val="32"/>
          <w:szCs w:val="32"/>
        </w:rPr>
      </w:pPr>
      <w:r>
        <w:rPr>
          <w:rFonts w:hint="eastAsia" w:ascii="仿宋_GB2312" w:eastAsia="仿宋_GB2312"/>
          <w:sz w:val="32"/>
          <w:szCs w:val="32"/>
        </w:rPr>
        <w:t>坚持以马列主义、毛泽东思想、邓小平理论、“三个代表”重要思想</w:t>
      </w:r>
      <w:r>
        <w:rPr>
          <w:rFonts w:hint="eastAsia" w:ascii="仿宋_GB2312" w:eastAsia="仿宋_GB2312"/>
          <w:sz w:val="32"/>
          <w:szCs w:val="32"/>
          <w:lang w:eastAsia="zh-CN"/>
        </w:rPr>
        <w:t>、</w:t>
      </w:r>
      <w:r>
        <w:rPr>
          <w:rFonts w:hint="eastAsia" w:ascii="仿宋_GB2312" w:eastAsia="仿宋_GB2312"/>
          <w:sz w:val="32"/>
          <w:szCs w:val="32"/>
        </w:rPr>
        <w:t>科学发展观和习近平总书记系列重要</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"http://www.5ykj.com/Article/" \t "http://www.5ykj.com/Article/zjbgjhgh/_blank" </w:instrText>
      </w:r>
      <w:r>
        <w:rPr>
          <w:rFonts w:hint="eastAsia" w:ascii="仿宋_GB2312" w:eastAsia="仿宋_GB2312"/>
          <w:sz w:val="32"/>
          <w:szCs w:val="32"/>
        </w:rPr>
        <w:fldChar w:fldCharType="separate"/>
      </w:r>
      <w:r>
        <w:rPr>
          <w:rFonts w:hint="eastAsia" w:ascii="仿宋_GB2312" w:eastAsia="仿宋_GB2312"/>
          <w:sz w:val="32"/>
          <w:szCs w:val="32"/>
        </w:rPr>
        <w:t>讲话</w:t>
      </w:r>
      <w:r>
        <w:rPr>
          <w:rFonts w:hint="eastAsia" w:ascii="仿宋_GB2312" w:eastAsia="仿宋_GB2312"/>
          <w:sz w:val="32"/>
          <w:szCs w:val="32"/>
        </w:rPr>
        <w:fldChar w:fldCharType="end"/>
      </w:r>
      <w:r>
        <w:rPr>
          <w:rFonts w:hint="eastAsia" w:ascii="仿宋_GB2312" w:eastAsia="仿宋_GB2312"/>
          <w:sz w:val="32"/>
          <w:szCs w:val="32"/>
        </w:rPr>
        <w:t>精神为</w:t>
      </w:r>
      <w:r>
        <w:rPr>
          <w:rFonts w:hint="eastAsia" w:ascii="仿宋_GB2312" w:eastAsia="仿宋_GB2312"/>
          <w:sz w:val="32"/>
          <w:szCs w:val="32"/>
        </w:rPr>
        <w:fldChar w:fldCharType="begin"/>
      </w:r>
      <w:r>
        <w:rPr>
          <w:rFonts w:hint="eastAsia" w:ascii="仿宋_GB2312" w:eastAsia="仿宋_GB2312"/>
          <w:sz w:val="32"/>
          <w:szCs w:val="32"/>
        </w:rPr>
        <w:instrText xml:space="preserve"> HYPERLINK "http://zw.5ykj.com/" \t "http://www.5ykj.com/Article/zjbgjhgh/_blank" </w:instrText>
      </w:r>
      <w:r>
        <w:rPr>
          <w:rFonts w:hint="eastAsia" w:ascii="仿宋_GB2312" w:eastAsia="仿宋_GB2312"/>
          <w:sz w:val="32"/>
          <w:szCs w:val="32"/>
        </w:rPr>
        <w:fldChar w:fldCharType="separate"/>
      </w:r>
      <w:r>
        <w:rPr>
          <w:rFonts w:hint="eastAsia" w:ascii="仿宋_GB2312" w:eastAsia="仿宋_GB2312"/>
          <w:sz w:val="32"/>
          <w:szCs w:val="32"/>
        </w:rPr>
        <w:t>指导</w:t>
      </w:r>
      <w:r>
        <w:rPr>
          <w:rFonts w:hint="eastAsia" w:ascii="仿宋_GB2312" w:eastAsia="仿宋_GB2312"/>
          <w:sz w:val="32"/>
          <w:szCs w:val="32"/>
        </w:rPr>
        <w:fldChar w:fldCharType="end"/>
      </w:r>
      <w:r>
        <w:rPr>
          <w:rFonts w:hint="eastAsia" w:ascii="仿宋_GB2312" w:eastAsia="仿宋_GB2312"/>
          <w:sz w:val="32"/>
          <w:szCs w:val="32"/>
        </w:rPr>
        <w:t>，深入学习贯彻党的十八大、十九大精神，紧紧围绕学校教学、科研、人才培养等中心工作，牢固树立和贯彻落实创新、协调、绿色、开放、共享的发展理念，提高增强教书育人、立德树人的意识和能力。积极参加学院党总支和学院的各项活动。通过学习</w:t>
      </w:r>
      <w:r>
        <w:rPr>
          <w:rFonts w:hint="eastAsia" w:ascii="仿宋_GB2312" w:eastAsia="仿宋_GB2312"/>
          <w:sz w:val="32"/>
          <w:szCs w:val="32"/>
          <w:lang w:eastAsia="zh-CN"/>
        </w:rPr>
        <w:t>，</w:t>
      </w:r>
      <w:r>
        <w:rPr>
          <w:rFonts w:hint="eastAsia" w:ascii="仿宋_GB2312" w:eastAsia="仿宋_GB2312"/>
          <w:sz w:val="32"/>
          <w:szCs w:val="32"/>
        </w:rPr>
        <w:t>创新工作思路，谋求新的发展、用科学理论指导教育教学实践。</w:t>
      </w:r>
    </w:p>
    <w:p>
      <w:pPr>
        <w:ind w:firstLine="643" w:firstLineChars="200"/>
        <w:rPr>
          <w:rFonts w:ascii="仿宋_GB2312" w:eastAsia="仿宋_GB2312"/>
          <w:b/>
          <w:bCs/>
          <w:sz w:val="32"/>
          <w:szCs w:val="32"/>
        </w:rPr>
      </w:pPr>
      <w:r>
        <w:rPr>
          <w:rFonts w:hint="eastAsia" w:ascii="仿宋_GB2312" w:eastAsia="仿宋_GB2312"/>
          <w:b/>
          <w:bCs/>
          <w:sz w:val="32"/>
          <w:szCs w:val="32"/>
        </w:rPr>
        <w:t>三、扎实工作，乐于奉献</w:t>
      </w:r>
    </w:p>
    <w:p>
      <w:pPr>
        <w:ind w:firstLine="640" w:firstLineChars="200"/>
        <w:rPr>
          <w:rFonts w:ascii="仿宋_GB2312" w:eastAsia="仿宋_GB2312"/>
          <w:sz w:val="32"/>
          <w:szCs w:val="32"/>
        </w:rPr>
      </w:pPr>
      <w:r>
        <w:rPr>
          <w:rFonts w:hint="eastAsia" w:ascii="仿宋_GB2312" w:eastAsia="仿宋_GB2312"/>
          <w:sz w:val="32"/>
          <w:szCs w:val="32"/>
        </w:rPr>
        <w:t>工作以来先后参加了长春至吉林高速公路、敦化至延吉高速公路、延吉至图们高速公路、长白山至阿尔山等公路的建设工作，完成多项公路工程建设项目的可行性研究和勘测设计工作。</w:t>
      </w:r>
      <w:r>
        <w:rPr>
          <w:rFonts w:ascii="仿宋_GB2312" w:eastAsia="仿宋_GB2312"/>
          <w:sz w:val="32"/>
          <w:szCs w:val="32"/>
        </w:rPr>
        <w:t>2009</w:t>
      </w:r>
      <w:r>
        <w:rPr>
          <w:rFonts w:hint="eastAsia" w:ascii="仿宋_GB2312" w:eastAsia="仿宋_GB2312"/>
          <w:sz w:val="32"/>
          <w:szCs w:val="32"/>
        </w:rPr>
        <w:t>年担任道路教研室主任，</w:t>
      </w:r>
      <w:r>
        <w:rPr>
          <w:rFonts w:ascii="仿宋_GB2312" w:eastAsia="仿宋_GB2312"/>
          <w:sz w:val="32"/>
          <w:szCs w:val="32"/>
        </w:rPr>
        <w:t>2016</w:t>
      </w:r>
      <w:r>
        <w:rPr>
          <w:rFonts w:hint="eastAsia" w:ascii="仿宋_GB2312" w:eastAsia="仿宋_GB2312"/>
          <w:sz w:val="32"/>
          <w:szCs w:val="32"/>
        </w:rPr>
        <w:t>年担任道桥工程学院副院长。分管科研、实习实训、实验室、寒冷环境工程技术研究中心、育才试验检测站、校企合作、社会服务等工作。</w:t>
      </w:r>
    </w:p>
    <w:p>
      <w:pPr>
        <w:ind w:firstLine="640" w:firstLineChars="200"/>
        <w:rPr>
          <w:rFonts w:hint="eastAsia" w:ascii="仿宋_GB2312" w:eastAsia="仿宋_GB2312"/>
          <w:sz w:val="32"/>
          <w:szCs w:val="32"/>
        </w:rPr>
      </w:pPr>
      <w:r>
        <w:rPr>
          <w:rFonts w:hint="eastAsia" w:ascii="仿宋_GB2312" w:eastAsia="仿宋_GB2312"/>
          <w:sz w:val="32"/>
          <w:szCs w:val="32"/>
        </w:rPr>
        <w:t>具有扎实的专业基础和丰富的工作经验，擅长道桥工程咨询、设计、施工、监理及教学工作。结合</w:t>
      </w:r>
      <w:r>
        <w:rPr>
          <w:rFonts w:hint="eastAsia" w:ascii="仿宋_GB2312" w:eastAsia="仿宋_GB2312"/>
          <w:sz w:val="32"/>
          <w:szCs w:val="32"/>
          <w:lang w:eastAsia="zh-CN"/>
        </w:rPr>
        <w:t>丰富的</w:t>
      </w:r>
      <w:r>
        <w:rPr>
          <w:rFonts w:hint="eastAsia" w:ascii="仿宋_GB2312" w:eastAsia="仿宋_GB2312"/>
          <w:sz w:val="32"/>
          <w:szCs w:val="32"/>
        </w:rPr>
        <w:t>工程经验，认真钻研教学方法，学习前沿的教学理念，逐渐在教学中形成了自己的风格，极大地提高了学生学习道桥专业知识的兴趣和积极性。在教学和管理岗位上严谨求实，勤奋刻苦，时时处处严格要求自己，并以饱满的工作热情、扎实的工作作风、优异的工作成绩，得到道桥工程学院师生的认可与好评。</w:t>
      </w:r>
    </w:p>
    <w:p>
      <w:pPr>
        <w:ind w:firstLine="640" w:firstLineChars="200"/>
        <w:rPr>
          <w:rFonts w:ascii="仿宋_GB2312" w:eastAsia="仿宋_GB2312"/>
          <w:sz w:val="32"/>
          <w:szCs w:val="32"/>
        </w:rPr>
      </w:pPr>
      <w:r>
        <w:rPr>
          <w:rFonts w:hint="eastAsia" w:ascii="仿宋_GB2312" w:eastAsia="仿宋_GB2312"/>
          <w:sz w:val="32"/>
          <w:szCs w:val="32"/>
        </w:rPr>
        <w:t>近年来讲授《公路养护与管理》、《城镇道路与市政工程》、《公路施工技术》、《公路工程监理》、《公路工程内业资料编制》等课程；负责道桥工程学院学生路桥综合实习、毕业设计安排与指导工作；编写或参编《路基路面施工技术》、《城镇道路与市政工程》、《公路工程造价与招投标》、《公路勘测技术》等多部教材，年均授课</w:t>
      </w:r>
      <w:r>
        <w:rPr>
          <w:rFonts w:hint="eastAsia" w:ascii="仿宋_GB2312" w:eastAsia="仿宋_GB2312"/>
          <w:sz w:val="32"/>
          <w:szCs w:val="32"/>
          <w:lang w:eastAsia="zh-CN"/>
        </w:rPr>
        <w:t>约</w:t>
      </w:r>
      <w:r>
        <w:rPr>
          <w:rFonts w:ascii="仿宋_GB2312" w:eastAsia="仿宋_GB2312"/>
          <w:sz w:val="32"/>
          <w:szCs w:val="32"/>
        </w:rPr>
        <w:t>400</w:t>
      </w:r>
      <w:r>
        <w:rPr>
          <w:rFonts w:hint="eastAsia" w:ascii="仿宋_GB2312" w:eastAsia="仿宋_GB2312"/>
          <w:sz w:val="32"/>
          <w:szCs w:val="32"/>
          <w:lang w:eastAsia="zh-CN"/>
        </w:rPr>
        <w:t>学</w:t>
      </w:r>
      <w:r>
        <w:rPr>
          <w:rFonts w:hint="eastAsia" w:ascii="仿宋_GB2312" w:eastAsia="仿宋_GB2312"/>
          <w:sz w:val="32"/>
          <w:szCs w:val="32"/>
        </w:rPr>
        <w:t>时。</w:t>
      </w:r>
    </w:p>
    <w:p>
      <w:pPr>
        <w:ind w:firstLine="640" w:firstLineChars="200"/>
        <w:rPr>
          <w:rFonts w:ascii="仿宋_GB2312" w:eastAsia="仿宋_GB2312"/>
          <w:sz w:val="32"/>
          <w:szCs w:val="32"/>
        </w:rPr>
      </w:pPr>
      <w:r>
        <w:rPr>
          <w:rFonts w:hint="eastAsia" w:ascii="仿宋_GB2312" w:eastAsia="仿宋_GB2312"/>
          <w:sz w:val="32"/>
          <w:szCs w:val="32"/>
        </w:rPr>
        <w:t>在专业建设方面，认真分析专业现状、学生就业形势，对人才培养方案进行进一步优化和修改。深化了体现专业特色的，与生产、科研、社会服务紧密联系的“六位一体”的办学模式，进一步凝炼专业特色；建立了基于专业群思考的满足专业大类教学的人才培养体系，形成科学的考虑寒区特点的“春去秋回、理实共享”的弹性分段“</w:t>
      </w:r>
      <w:r>
        <w:rPr>
          <w:rFonts w:ascii="仿宋_GB2312" w:eastAsia="仿宋_GB2312"/>
          <w:sz w:val="32"/>
          <w:szCs w:val="32"/>
        </w:rPr>
        <w:t>2+1</w:t>
      </w:r>
      <w:r>
        <w:rPr>
          <w:rFonts w:hint="eastAsia" w:ascii="仿宋_GB2312" w:eastAsia="仿宋_GB2312"/>
          <w:sz w:val="32"/>
          <w:szCs w:val="32"/>
        </w:rPr>
        <w:t>”的教学模式。并依据“吉林交通职业技术学院十三五发展规划”制订了道桥工程学院专业发展规划。</w:t>
      </w:r>
    </w:p>
    <w:p>
      <w:pPr>
        <w:ind w:firstLine="640" w:firstLineChars="200"/>
        <w:rPr>
          <w:rFonts w:ascii="仿宋_GB2312" w:eastAsia="仿宋_GB2312"/>
          <w:sz w:val="32"/>
          <w:szCs w:val="32"/>
        </w:rPr>
      </w:pPr>
      <w:r>
        <w:rPr>
          <w:rFonts w:hint="eastAsia" w:ascii="仿宋_GB2312" w:eastAsia="仿宋_GB2312"/>
          <w:sz w:val="32"/>
          <w:szCs w:val="32"/>
        </w:rPr>
        <w:t>完成道桥工程技术专业与长春机械工业学校“</w:t>
      </w:r>
      <w:r>
        <w:rPr>
          <w:rFonts w:ascii="仿宋_GB2312" w:eastAsia="仿宋_GB2312"/>
          <w:sz w:val="32"/>
          <w:szCs w:val="32"/>
        </w:rPr>
        <w:t>3+2</w:t>
      </w:r>
      <w:r>
        <w:rPr>
          <w:rFonts w:hint="eastAsia" w:ascii="仿宋_GB2312" w:eastAsia="仿宋_GB2312"/>
          <w:sz w:val="32"/>
          <w:szCs w:val="32"/>
        </w:rPr>
        <w:t>”中高职衔接、与长春工程学院“</w:t>
      </w:r>
      <w:r>
        <w:rPr>
          <w:rFonts w:ascii="仿宋_GB2312" w:eastAsia="仿宋_GB2312"/>
          <w:sz w:val="32"/>
          <w:szCs w:val="32"/>
        </w:rPr>
        <w:t>3+2</w:t>
      </w:r>
      <w:r>
        <w:rPr>
          <w:rFonts w:hint="eastAsia" w:ascii="仿宋_GB2312" w:eastAsia="仿宋_GB2312"/>
          <w:sz w:val="32"/>
          <w:szCs w:val="32"/>
        </w:rPr>
        <w:t>”高职本科衔接人才培养方案、转段考核等各项工作。</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作为道桥专业主要负责人，居安思危，加强专业建设规划，完成吉林省示范校重点建设专业、吉林省教育厅高水平专业申报，现已进入建设阶段；申报了吉林省现代职业教育示范性职教集团（道桥项目），完成国家级高技能人才培训基地建设项目申报书（道桥学院）申报等项工作。</w:t>
      </w:r>
    </w:p>
    <w:p>
      <w:pPr>
        <w:ind w:firstLine="643" w:firstLineChars="200"/>
        <w:rPr>
          <w:rFonts w:ascii="仿宋_GB2312" w:eastAsia="仿宋_GB2312"/>
          <w:b/>
          <w:bCs/>
          <w:sz w:val="32"/>
          <w:szCs w:val="32"/>
        </w:rPr>
      </w:pPr>
      <w:r>
        <w:rPr>
          <w:rFonts w:hint="eastAsia" w:ascii="仿宋_GB2312" w:eastAsia="仿宋_GB2312"/>
          <w:b/>
          <w:bCs/>
          <w:sz w:val="32"/>
          <w:szCs w:val="32"/>
        </w:rPr>
        <w:t>四、引领学生，重视学生专业技能培养</w:t>
      </w:r>
    </w:p>
    <w:p>
      <w:pPr>
        <w:ind w:firstLine="640" w:firstLineChars="200"/>
        <w:rPr>
          <w:rFonts w:ascii="仿宋_GB2312" w:eastAsia="仿宋_GB2312"/>
          <w:sz w:val="32"/>
          <w:szCs w:val="32"/>
        </w:rPr>
      </w:pPr>
      <w:r>
        <w:rPr>
          <w:rFonts w:hint="eastAsia" w:ascii="仿宋_GB2312" w:eastAsia="仿宋_GB2312"/>
          <w:sz w:val="32"/>
          <w:szCs w:val="32"/>
        </w:rPr>
        <w:t>连续</w:t>
      </w:r>
      <w:r>
        <w:rPr>
          <w:rFonts w:ascii="仿宋_GB2312" w:eastAsia="仿宋_GB2312"/>
          <w:sz w:val="32"/>
          <w:szCs w:val="32"/>
        </w:rPr>
        <w:t>8</w:t>
      </w:r>
      <w:r>
        <w:rPr>
          <w:rFonts w:hint="eastAsia" w:ascii="仿宋_GB2312" w:eastAsia="仿宋_GB2312"/>
          <w:sz w:val="32"/>
          <w:szCs w:val="32"/>
        </w:rPr>
        <w:t>年，进行道桥新生入学教育，通过专业介绍提高了学生对专业的认知，</w:t>
      </w:r>
      <w:bookmarkStart w:id="5" w:name="_GoBack"/>
      <w:r>
        <w:rPr>
          <w:rFonts w:hint="eastAsia" w:ascii="仿宋_GB2312" w:eastAsia="仿宋_GB2312"/>
          <w:sz w:val="32"/>
          <w:szCs w:val="32"/>
        </w:rPr>
        <w:t>激发学生的学习热情；为</w:t>
      </w:r>
      <w:bookmarkEnd w:id="5"/>
      <w:r>
        <w:rPr>
          <w:rFonts w:hint="eastAsia" w:ascii="仿宋_GB2312" w:eastAsia="仿宋_GB2312"/>
          <w:sz w:val="32"/>
          <w:szCs w:val="32"/>
        </w:rPr>
        <w:t>了持续保证学生的学习兴趣，明确职业方向，强化学生的终身发展素养，编写了道桥工程学院专业导师制实施方案（试行），并义务担任</w:t>
      </w:r>
      <w:r>
        <w:rPr>
          <w:rFonts w:ascii="仿宋_GB2312" w:eastAsia="仿宋_GB2312"/>
          <w:sz w:val="32"/>
          <w:szCs w:val="32"/>
        </w:rPr>
        <w:t>17325</w:t>
      </w:r>
      <w:r>
        <w:rPr>
          <w:rFonts w:hint="eastAsia" w:ascii="仿宋_GB2312" w:eastAsia="仿宋_GB2312"/>
          <w:sz w:val="32"/>
          <w:szCs w:val="32"/>
        </w:rPr>
        <w:t>班的专业导师。帮助学生进行职业规划、提供职业咨询、专业能力培养与鉴定、创新创业能力培养，为学生提供提供顶岗实习和就业机会等。在道桥工程学院广泛开展各项技能竞赛，编写了</w:t>
      </w:r>
      <w:r>
        <w:rPr>
          <w:rFonts w:ascii="仿宋_GB2312" w:eastAsia="仿宋_GB2312"/>
          <w:sz w:val="32"/>
          <w:szCs w:val="32"/>
        </w:rPr>
        <w:t>CAD</w:t>
      </w:r>
      <w:r>
        <w:rPr>
          <w:rFonts w:hint="eastAsia" w:ascii="仿宋_GB2312" w:eastAsia="仿宋_GB2312"/>
          <w:sz w:val="32"/>
          <w:szCs w:val="32"/>
        </w:rPr>
        <w:t>识图大赛等多个比赛方案，以比赛促专业技能提升。为学生技能竞赛提供指导，指导的学生荣获路桥专指委绘图识图大赛二等奖、吉林省黄炎培职业教育奖创新创业大赛一等奖</w:t>
      </w:r>
      <w:r>
        <w:rPr>
          <w:rFonts w:hint="eastAsia" w:ascii="仿宋_GB2312" w:eastAsia="仿宋_GB2312"/>
          <w:sz w:val="32"/>
          <w:szCs w:val="32"/>
          <w:lang w:eastAsia="zh-CN"/>
        </w:rPr>
        <w:t>等奖项</w:t>
      </w:r>
      <w:r>
        <w:rPr>
          <w:rFonts w:hint="eastAsia" w:ascii="仿宋_GB2312" w:eastAsia="仿宋_GB2312"/>
          <w:sz w:val="32"/>
          <w:szCs w:val="32"/>
        </w:rPr>
        <w:t>。</w:t>
      </w:r>
    </w:p>
    <w:p>
      <w:pPr>
        <w:ind w:firstLine="643" w:firstLineChars="200"/>
        <w:rPr>
          <w:rFonts w:ascii="仿宋_GB2312" w:eastAsia="仿宋_GB2312"/>
          <w:b/>
          <w:bCs/>
          <w:sz w:val="32"/>
          <w:szCs w:val="32"/>
        </w:rPr>
      </w:pPr>
      <w:r>
        <w:rPr>
          <w:rFonts w:hint="eastAsia" w:ascii="仿宋_GB2312" w:eastAsia="仿宋_GB2312"/>
          <w:b/>
          <w:bCs/>
          <w:sz w:val="32"/>
          <w:szCs w:val="32"/>
        </w:rPr>
        <w:t>五、深度校企合作开展教科研和社会服务工作</w:t>
      </w:r>
    </w:p>
    <w:p>
      <w:pPr>
        <w:ind w:firstLine="640" w:firstLineChars="200"/>
        <w:rPr>
          <w:rFonts w:ascii="仿宋_GB2312" w:eastAsia="仿宋_GB2312"/>
          <w:sz w:val="32"/>
          <w:szCs w:val="32"/>
        </w:rPr>
      </w:pPr>
      <w:r>
        <w:rPr>
          <w:rFonts w:hint="eastAsia" w:ascii="仿宋_GB2312" w:eastAsia="仿宋_GB2312"/>
          <w:sz w:val="32"/>
          <w:szCs w:val="32"/>
        </w:rPr>
        <w:t>利用自身优势，推进校企合作落实。联系吉林省公路工程监理有限责任公司、吉林恒基招标公司、吉林瑞和路桥有限公司并签订产学研合作协议。派学生到企业实习，就业。派教师深入企业学习提高技能。广泛开展校企合作科研项目，与中铁建大桥局合作项目“紧邻既有承压富水砂土互层地铁暗挖关键技术研究”获吉林省科学技术一等奖；与吉林省中路新材料有限公司开展“关于尾矿材料添加固化剂”课题的合作研究；与吉林省交通科学研究所合作“吉林省高速公路水泥稳定碎石配合比优化与工艺控制”等科研课题。</w:t>
      </w:r>
      <w:bookmarkStart w:id="0" w:name="OLE_LINK9"/>
    </w:p>
    <w:p>
      <w:pPr>
        <w:ind w:firstLine="640" w:firstLineChars="200"/>
        <w:rPr>
          <w:rFonts w:ascii="仿宋_GB2312" w:eastAsia="仿宋_GB2312"/>
          <w:sz w:val="32"/>
          <w:szCs w:val="32"/>
        </w:rPr>
      </w:pPr>
      <w:r>
        <w:rPr>
          <w:rFonts w:hint="eastAsia" w:ascii="仿宋_GB2312" w:eastAsia="仿宋_GB2312"/>
          <w:sz w:val="32"/>
          <w:szCs w:val="32"/>
        </w:rPr>
        <w:t>社会服务工作：</w:t>
      </w:r>
      <w:r>
        <w:rPr>
          <w:rFonts w:ascii="仿宋_GB2312" w:eastAsia="仿宋_GB2312"/>
          <w:sz w:val="32"/>
          <w:szCs w:val="32"/>
        </w:rPr>
        <w:t>2010</w:t>
      </w:r>
      <w:r>
        <w:rPr>
          <w:rFonts w:hint="eastAsia" w:ascii="仿宋_GB2312" w:eastAsia="仿宋_GB2312"/>
          <w:sz w:val="32"/>
          <w:szCs w:val="32"/>
        </w:rPr>
        <w:t>年主持完成“东丰县农村公路水毁重建工程”施工图设计；</w:t>
      </w:r>
      <w:r>
        <w:rPr>
          <w:rFonts w:ascii="仿宋_GB2312" w:eastAsia="仿宋_GB2312"/>
          <w:sz w:val="32"/>
          <w:szCs w:val="32"/>
        </w:rPr>
        <w:t>2012</w:t>
      </w:r>
      <w:r>
        <w:rPr>
          <w:rFonts w:hint="eastAsia" w:ascii="仿宋_GB2312" w:eastAsia="仿宋_GB2312"/>
          <w:sz w:val="32"/>
          <w:szCs w:val="32"/>
        </w:rPr>
        <w:t>年完成科铁公路前七号至科左中旗（省界）段施工图设计任务。完成省交通行业施工员、造价员培训共</w:t>
      </w:r>
      <w:r>
        <w:rPr>
          <w:rFonts w:ascii="仿宋_GB2312" w:eastAsia="仿宋_GB2312"/>
          <w:sz w:val="32"/>
          <w:szCs w:val="32"/>
        </w:rPr>
        <w:t>4</w:t>
      </w:r>
      <w:r>
        <w:rPr>
          <w:rFonts w:hint="eastAsia" w:ascii="仿宋_GB2312" w:eastAsia="仿宋_GB2312"/>
          <w:sz w:val="32"/>
          <w:szCs w:val="32"/>
        </w:rPr>
        <w:t>批</w:t>
      </w:r>
      <w:r>
        <w:rPr>
          <w:rFonts w:ascii="仿宋_GB2312" w:eastAsia="仿宋_GB2312"/>
          <w:sz w:val="32"/>
          <w:szCs w:val="32"/>
        </w:rPr>
        <w:t>1100</w:t>
      </w:r>
      <w:r>
        <w:rPr>
          <w:rFonts w:hint="eastAsia" w:ascii="仿宋_GB2312" w:eastAsia="仿宋_GB2312"/>
          <w:sz w:val="32"/>
          <w:szCs w:val="32"/>
        </w:rPr>
        <w:t>余人次。结合“两学一做”学习教育，发挥专业特长，成立了道桥工程测量服务队并担任队长，服务队将面向学生、面向企业和行业、面向创新创业教育，真正实现校企合作的共赢共享。</w:t>
      </w:r>
      <w:bookmarkEnd w:id="0"/>
      <w:bookmarkStart w:id="1" w:name="OLE_LINK3"/>
      <w:bookmarkStart w:id="2" w:name="OLE_LINK1"/>
    </w:p>
    <w:p>
      <w:pPr>
        <w:ind w:firstLine="643" w:firstLineChars="200"/>
        <w:rPr>
          <w:rFonts w:ascii="仿宋_GB2312" w:eastAsia="仿宋_GB2312"/>
          <w:b/>
          <w:bCs/>
          <w:sz w:val="32"/>
          <w:szCs w:val="32"/>
        </w:rPr>
      </w:pPr>
      <w:r>
        <w:rPr>
          <w:rFonts w:hint="eastAsia" w:ascii="仿宋_GB2312" w:eastAsia="仿宋_GB2312"/>
          <w:b/>
          <w:bCs/>
          <w:sz w:val="32"/>
          <w:szCs w:val="32"/>
        </w:rPr>
        <w:t>六、取得的成绩</w:t>
      </w:r>
    </w:p>
    <w:p>
      <w:pPr>
        <w:ind w:firstLine="640" w:firstLineChars="200"/>
        <w:rPr>
          <w:rFonts w:ascii="仿宋_GB2312" w:eastAsia="仿宋_GB2312"/>
          <w:sz w:val="32"/>
          <w:szCs w:val="32"/>
        </w:rPr>
      </w:pPr>
      <w:r>
        <w:rPr>
          <w:rFonts w:ascii="仿宋_GB2312" w:eastAsia="仿宋_GB2312"/>
          <w:sz w:val="32"/>
          <w:szCs w:val="32"/>
        </w:rPr>
        <w:t>2005</w:t>
      </w:r>
      <w:r>
        <w:rPr>
          <w:rFonts w:hint="eastAsia" w:ascii="仿宋_GB2312" w:eastAsia="仿宋_GB2312"/>
          <w:sz w:val="32"/>
          <w:szCs w:val="32"/>
        </w:rPr>
        <w:t>年《科铁公路村存字井至迁安段公路可行性研究》报告获省级优秀咨询成果二等奖；</w:t>
      </w:r>
      <w:r>
        <w:rPr>
          <w:rFonts w:ascii="仿宋_GB2312" w:eastAsia="仿宋_GB2312"/>
          <w:sz w:val="32"/>
          <w:szCs w:val="32"/>
        </w:rPr>
        <w:t>2011</w:t>
      </w:r>
      <w:r>
        <w:rPr>
          <w:rFonts w:hint="eastAsia" w:ascii="仿宋_GB2312" w:eastAsia="仿宋_GB2312"/>
          <w:sz w:val="32"/>
          <w:szCs w:val="32"/>
        </w:rPr>
        <w:t>年省级精品课《公路施工技术》第二名；</w:t>
      </w:r>
      <w:r>
        <w:rPr>
          <w:rFonts w:ascii="仿宋_GB2312" w:eastAsia="仿宋_GB2312"/>
          <w:sz w:val="32"/>
          <w:szCs w:val="32"/>
        </w:rPr>
        <w:t>2012</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月，科铁公路省道长岭至</w:t>
      </w:r>
      <w:bookmarkStart w:id="3" w:name="OLE_LINK10"/>
      <w:r>
        <w:rPr>
          <w:rFonts w:hint="eastAsia" w:ascii="仿宋_GB2312" w:eastAsia="仿宋_GB2312"/>
          <w:sz w:val="32"/>
          <w:szCs w:val="32"/>
        </w:rPr>
        <w:t>科左中旗</w:t>
      </w:r>
      <w:bookmarkEnd w:id="3"/>
      <w:r>
        <w:rPr>
          <w:rFonts w:hint="eastAsia" w:ascii="仿宋_GB2312" w:eastAsia="仿宋_GB2312"/>
          <w:sz w:val="32"/>
          <w:szCs w:val="32"/>
        </w:rPr>
        <w:t>公路前七号至科左中旗（省界）段工程可行性研究获省级咨询成果二等奖，授予单位：吉林省发展和改革委员会；</w:t>
      </w:r>
      <w:bookmarkStart w:id="4" w:name="OLE_LINK6"/>
      <w:r>
        <w:rPr>
          <w:rFonts w:ascii="仿宋_GB2312" w:eastAsia="仿宋_GB2312"/>
          <w:sz w:val="32"/>
          <w:szCs w:val="32"/>
        </w:rPr>
        <w:t>2013</w:t>
      </w:r>
      <w:r>
        <w:rPr>
          <w:rFonts w:hint="eastAsia" w:ascii="仿宋_GB2312" w:eastAsia="仿宋_GB2312"/>
          <w:sz w:val="32"/>
          <w:szCs w:val="32"/>
        </w:rPr>
        <w:t>年</w:t>
      </w:r>
      <w:r>
        <w:rPr>
          <w:rFonts w:ascii="仿宋_GB2312" w:eastAsia="仿宋_GB2312"/>
          <w:sz w:val="32"/>
          <w:szCs w:val="32"/>
        </w:rPr>
        <w:t>4</w:t>
      </w:r>
      <w:r>
        <w:rPr>
          <w:rFonts w:hint="eastAsia" w:ascii="仿宋_GB2312" w:eastAsia="仿宋_GB2312"/>
          <w:sz w:val="32"/>
          <w:szCs w:val="32"/>
        </w:rPr>
        <w:t>月，参与完成寒冷地区纤维增强混凝土路面的试验研究获得省级科技成果奖，授予单位</w:t>
      </w:r>
      <w:r>
        <w:rPr>
          <w:rFonts w:ascii="仿宋_GB2312" w:eastAsia="仿宋_GB2312"/>
          <w:sz w:val="32"/>
          <w:szCs w:val="32"/>
        </w:rPr>
        <w:t>:</w:t>
      </w:r>
      <w:r>
        <w:rPr>
          <w:rFonts w:hint="eastAsia" w:ascii="仿宋_GB2312" w:eastAsia="仿宋_GB2312"/>
          <w:sz w:val="32"/>
          <w:szCs w:val="32"/>
        </w:rPr>
        <w:t>吉林省科学技术厅；</w:t>
      </w:r>
      <w:bookmarkEnd w:id="4"/>
      <w:r>
        <w:rPr>
          <w:rFonts w:ascii="仿宋_GB2312" w:eastAsia="仿宋_GB2312"/>
          <w:sz w:val="32"/>
          <w:szCs w:val="32"/>
        </w:rPr>
        <w:t>2014</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月，参与的中铁</w:t>
      </w:r>
      <w:r>
        <w:rPr>
          <w:rFonts w:hint="eastAsia" w:ascii="仿宋_GB2312" w:eastAsia="仿宋_GB2312"/>
          <w:sz w:val="32"/>
          <w:szCs w:val="32"/>
          <w:lang w:eastAsia="zh-CN"/>
        </w:rPr>
        <w:t>建</w:t>
      </w:r>
      <w:r>
        <w:rPr>
          <w:rFonts w:hint="eastAsia" w:ascii="仿宋_GB2312" w:eastAsia="仿宋_GB2312"/>
          <w:sz w:val="32"/>
          <w:szCs w:val="32"/>
        </w:rPr>
        <w:t>大桥局“紧临既有承压富水砂土互层地铁暗挖关键技术研究”获吉林省科学技术一等奖，授予单位吉林省科学技术奖励委员会。</w:t>
      </w:r>
    </w:p>
    <w:p>
      <w:pPr>
        <w:ind w:firstLine="640" w:firstLineChars="200"/>
        <w:rPr>
          <w:rFonts w:ascii="仿宋_GB2312" w:eastAsia="仿宋_GB2312"/>
          <w:sz w:val="32"/>
          <w:szCs w:val="32"/>
        </w:rPr>
      </w:pPr>
      <w:r>
        <w:rPr>
          <w:rFonts w:hint="eastAsia" w:ascii="仿宋_GB2312" w:eastAsia="仿宋_GB2312"/>
          <w:sz w:val="32"/>
          <w:szCs w:val="32"/>
        </w:rPr>
        <w:t>先后在《交通标准化》、《城市建筑》、《路基路面》等刊物发表教科研论文</w:t>
      </w:r>
      <w:r>
        <w:rPr>
          <w:rFonts w:ascii="仿宋_GB2312" w:eastAsia="仿宋_GB2312"/>
          <w:sz w:val="32"/>
          <w:szCs w:val="32"/>
        </w:rPr>
        <w:t>7</w:t>
      </w:r>
      <w:r>
        <w:rPr>
          <w:rFonts w:hint="eastAsia" w:ascii="仿宋_GB2312" w:eastAsia="仿宋_GB2312"/>
          <w:sz w:val="32"/>
          <w:szCs w:val="32"/>
        </w:rPr>
        <w:t>篇，批准专利</w:t>
      </w:r>
      <w:r>
        <w:rPr>
          <w:rFonts w:ascii="仿宋_GB2312" w:eastAsia="仿宋_GB2312"/>
          <w:sz w:val="32"/>
          <w:szCs w:val="32"/>
        </w:rPr>
        <w:t>1</w:t>
      </w:r>
      <w:r>
        <w:rPr>
          <w:rFonts w:hint="eastAsia" w:ascii="仿宋_GB2312" w:eastAsia="仿宋_GB2312"/>
          <w:sz w:val="32"/>
          <w:szCs w:val="32"/>
        </w:rPr>
        <w:t>项。</w:t>
      </w:r>
    </w:p>
    <w:p>
      <w:pPr>
        <w:ind w:firstLine="643" w:firstLineChars="200"/>
        <w:rPr>
          <w:rFonts w:ascii="仿宋_GB2312" w:eastAsia="仿宋_GB2312"/>
          <w:b/>
          <w:bCs/>
          <w:sz w:val="32"/>
          <w:szCs w:val="32"/>
        </w:rPr>
      </w:pPr>
      <w:r>
        <w:rPr>
          <w:rFonts w:hint="eastAsia" w:ascii="仿宋_GB2312" w:eastAsia="仿宋_GB2312"/>
          <w:b/>
          <w:bCs/>
          <w:sz w:val="32"/>
          <w:szCs w:val="32"/>
        </w:rPr>
        <w:t>七、不断学习，努力提高工作能力和业务水平</w:t>
      </w:r>
    </w:p>
    <w:p>
      <w:pPr>
        <w:ind w:firstLine="640" w:firstLineChars="200"/>
        <w:rPr>
          <w:rFonts w:ascii="仿宋_GB2312" w:eastAsia="仿宋_GB2312"/>
          <w:sz w:val="32"/>
          <w:szCs w:val="32"/>
        </w:rPr>
      </w:pPr>
      <w:r>
        <w:rPr>
          <w:rFonts w:ascii="仿宋_GB2312" w:eastAsia="仿宋_GB2312"/>
          <w:sz w:val="32"/>
          <w:szCs w:val="32"/>
        </w:rPr>
        <w:t>2011</w:t>
      </w:r>
      <w:r>
        <w:rPr>
          <w:rFonts w:hint="eastAsia" w:ascii="仿宋_GB2312" w:eastAsia="仿宋_GB2312"/>
          <w:sz w:val="32"/>
          <w:szCs w:val="32"/>
        </w:rPr>
        <w:t>年参加教育部人事司举办的高等学校青年骨干教师高级研修班学习。</w:t>
      </w:r>
      <w:r>
        <w:rPr>
          <w:rFonts w:ascii="仿宋_GB2312" w:eastAsia="仿宋_GB2312"/>
          <w:sz w:val="32"/>
          <w:szCs w:val="32"/>
        </w:rPr>
        <w:t>2015</w:t>
      </w:r>
      <w:r>
        <w:rPr>
          <w:rFonts w:hint="eastAsia" w:ascii="仿宋_GB2312" w:eastAsia="仿宋_GB2312"/>
          <w:sz w:val="32"/>
          <w:szCs w:val="32"/>
        </w:rPr>
        <w:t>年参加全国交通运输骨干教师培训学习。</w:t>
      </w:r>
      <w:r>
        <w:rPr>
          <w:rFonts w:ascii="仿宋_GB2312" w:eastAsia="仿宋_GB2312"/>
          <w:sz w:val="32"/>
          <w:szCs w:val="32"/>
        </w:rPr>
        <w:t>2016</w:t>
      </w:r>
      <w:r>
        <w:rPr>
          <w:rFonts w:hint="eastAsia" w:ascii="仿宋_GB2312" w:eastAsia="仿宋_GB2312"/>
          <w:sz w:val="32"/>
          <w:szCs w:val="32"/>
        </w:rPr>
        <w:t>年参加路桥专业指导委员会举办的路桥</w:t>
      </w:r>
      <w:r>
        <w:rPr>
          <w:rFonts w:ascii="仿宋_GB2312" w:eastAsia="仿宋_GB2312"/>
          <w:sz w:val="32"/>
          <w:szCs w:val="32"/>
        </w:rPr>
        <w:t>BIM</w:t>
      </w:r>
      <w:r>
        <w:rPr>
          <w:rFonts w:hint="eastAsia" w:ascii="仿宋_GB2312" w:eastAsia="仿宋_GB2312"/>
          <w:sz w:val="32"/>
          <w:szCs w:val="32"/>
        </w:rPr>
        <w:t>技术培训。取得了建设部一级建造师、交通部试验检测工程师、交通部监理工程师、交通部甲级造价工程师等职业资格。</w:t>
      </w:r>
      <w:bookmarkEnd w:id="1"/>
      <w:bookmarkEnd w:id="2"/>
      <w:r>
        <w:rPr>
          <w:rFonts w:hint="eastAsia" w:ascii="仿宋_GB2312" w:eastAsia="仿宋_GB2312"/>
          <w:sz w:val="32"/>
          <w:szCs w:val="32"/>
        </w:rPr>
        <w:t>经选拔被评为吉林省建设厅评标专家、吉林省水利厅水土保持项目评审专家、吉林省职业技能鉴定（测量）高级考评员</w:t>
      </w:r>
      <w:r>
        <w:rPr>
          <w:rFonts w:hint="eastAsia" w:ascii="仿宋_GB2312" w:eastAsia="仿宋_GB2312"/>
          <w:sz w:val="32"/>
          <w:szCs w:val="32"/>
          <w:lang w:eastAsia="zh-CN"/>
        </w:rPr>
        <w:t>、吉林省安全生产专家</w:t>
      </w:r>
      <w:r>
        <w:rPr>
          <w:rFonts w:hint="eastAsia" w:ascii="仿宋_GB2312" w:eastAsia="仿宋_GB2312"/>
          <w:sz w:val="32"/>
          <w:szCs w:val="32"/>
        </w:rPr>
        <w:t>。通过学习和交流，积极参与行业实践活动，在不断提高自身业务能力的同时为</w:t>
      </w:r>
      <w:r>
        <w:rPr>
          <w:rFonts w:hint="eastAsia" w:ascii="仿宋_GB2312" w:eastAsia="仿宋_GB2312"/>
          <w:sz w:val="32"/>
          <w:szCs w:val="32"/>
          <w:lang w:eastAsia="zh-CN"/>
        </w:rPr>
        <w:t>教育</w:t>
      </w:r>
      <w:r>
        <w:rPr>
          <w:rFonts w:hint="eastAsia" w:ascii="仿宋_GB2312" w:eastAsia="仿宋_GB2312"/>
          <w:sz w:val="32"/>
          <w:szCs w:val="32"/>
        </w:rPr>
        <w:t>教学工作带来新的活力。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叶根友毛笔行书2.0版">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字体管家夕禾">
    <w:altName w:val="宋体"/>
    <w:panose1 w:val="00020600040101010101"/>
    <w:charset w:val="86"/>
    <w:family w:val="auto"/>
    <w:pitch w:val="default"/>
    <w:sig w:usb0="00000000" w:usb1="00000000" w:usb2="00000016" w:usb3="00000000" w:csb0="00040083" w:csb1="04900000"/>
  </w:font>
  <w:font w:name="风流体">
    <w:altName w:val="宋体"/>
    <w:panose1 w:val="02010600010101010101"/>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国祥手写体">
    <w:altName w:val="Segoe Print"/>
    <w:panose1 w:val="02010609030101010101"/>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迷你简硬笔行书">
    <w:altName w:val="宋体"/>
    <w:panose1 w:val="03000509000000000000"/>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汉仪篆书繁">
    <w:altName w:val="宋体"/>
    <w:panose1 w:val="02010609000101010101"/>
    <w:charset w:val="86"/>
    <w:family w:val="auto"/>
    <w:pitch w:val="default"/>
    <w:sig w:usb0="00000000" w:usb1="00000000" w:usb2="00000002"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ZWAdobeF">
    <w:panose1 w:val="00000000000000000000"/>
    <w:charset w:val="00"/>
    <w:family w:val="auto"/>
    <w:pitch w:val="default"/>
    <w:sig w:usb0="00000001" w:usb1="00000000" w:usb2="00000000" w:usb3="00000000" w:csb0="400001FF" w:csb1="FFFF0000"/>
  </w:font>
  <w:font w:name="Wingdings 3">
    <w:panose1 w:val="050401020108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CentSchbook BT">
    <w:altName w:val="Times New Roman"/>
    <w:panose1 w:val="00000000000000000000"/>
    <w:charset w:val="00"/>
    <w:family w:val="roman"/>
    <w:pitch w:val="default"/>
    <w:sig w:usb0="00000000" w:usb1="00000000" w:usb2="00000000" w:usb3="00000000" w:csb0="00000011" w:csb1="00000000"/>
  </w:font>
  <w:font w:name="Calisto MT">
    <w:panose1 w:val="02040603050505030304"/>
    <w:charset w:val="00"/>
    <w:family w:val="roman"/>
    <w:pitch w:val="default"/>
    <w:sig w:usb0="00000003" w:usb1="00000000" w:usb2="00000000" w:usb3="00000000" w:csb0="20000001" w:csb1="00000000"/>
  </w:font>
  <w:font w:name="经典标宋简">
    <w:altName w:val="宋体"/>
    <w:panose1 w:val="00000000000000000000"/>
    <w:charset w:val="86"/>
    <w:family w:val="roman"/>
    <w:pitch w:val="default"/>
    <w:sig w:usb0="00000000" w:usb1="00000000" w:usb2="00000010" w:usb3="00000000" w:csb0="00040000" w:csb1="00000000"/>
  </w:font>
  <w:font w:name="Courier New">
    <w:panose1 w:val="02070309020205020404"/>
    <w:charset w:val="88"/>
    <w:family w:val="auto"/>
    <w:pitch w:val="default"/>
    <w:sig w:usb0="E0002AFF" w:usb1="C0007843" w:usb2="00000009" w:usb3="00000000" w:csb0="400001FF" w:csb1="FFFF0000"/>
  </w:font>
  <w:font w:name="方正仿宋_GBK">
    <w:altName w:val="仿宋"/>
    <w:panose1 w:val="00000000000000000000"/>
    <w:charset w:val="86"/>
    <w:family w:val="script"/>
    <w:pitch w:val="default"/>
    <w:sig w:usb0="00000000" w:usb1="00000000" w:usb2="00000010" w:usb3="00000000" w:csb0="00040000" w:csb1="00000000"/>
  </w:font>
  <w:font w:name="方正黑体简体">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auto"/>
    <w:pitch w:val="default"/>
    <w:sig w:usb0="E0002AFF" w:usb1="C0007843" w:usb2="00000009" w:usb3="00000000" w:csb0="400001FF" w:csb1="FFFF0000"/>
  </w:font>
  <w:font w:name="Courier New">
    <w:panose1 w:val="02070309020205020404"/>
    <w:charset w:val="86"/>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Century Gothic">
    <w:panose1 w:val="020B0502020202020204"/>
    <w:charset w:val="00"/>
    <w:family w:val="swiss"/>
    <w:pitch w:val="default"/>
    <w:sig w:usb0="00000287" w:usb1="00000000" w:usb2="00000000" w:usb3="00000000" w:csb0="2000009F" w:csb1="DFD70000"/>
  </w:font>
  <w:font w:name="MS Mincho">
    <w:panose1 w:val="02020609040205080304"/>
    <w:charset w:val="80"/>
    <w:family w:val="modern"/>
    <w:pitch w:val="default"/>
    <w:sig w:usb0="E00002FF" w:usb1="6AC7FDFB" w:usb2="00000012" w:usb3="00000000" w:csb0="4002009F" w:csb1="DFD70000"/>
  </w:font>
  <w:font w:name="Calibri Light">
    <w:panose1 w:val="020F0302020204030204"/>
    <w:charset w:val="00"/>
    <w:family w:val="swiss"/>
    <w:pitch w:val="default"/>
    <w:sig w:usb0="A00002EF" w:usb1="4000207B" w:usb2="00000000" w:usb3="00000000" w:csb0="2000019F" w:csb1="00000000"/>
  </w:font>
  <w:font w:name="Bookman Old Style">
    <w:panose1 w:val="02050604050505020204"/>
    <w:charset w:val="00"/>
    <w:family w:val="roman"/>
    <w:pitch w:val="default"/>
    <w:sig w:usb0="00000287" w:usb1="00000000" w:usb2="00000000" w:usb3="00000000" w:csb0="2000009F" w:csb1="DFD70000"/>
  </w:font>
  <w:font w:name="lucida Grande">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古琢体">
    <w:altName w:val="宋体"/>
    <w:panose1 w:val="02010600010101010101"/>
    <w:charset w:val="86"/>
    <w:family w:val="auto"/>
    <w:pitch w:val="default"/>
    <w:sig w:usb0="00000000" w:usb1="00000000" w:usb2="00000012" w:usb3="00000000" w:csb0="00040001" w:csb1="00000000"/>
  </w:font>
  <w:font w:name="MS PGothic">
    <w:panose1 w:val="020B0600070205080204"/>
    <w:charset w:val="80"/>
    <w:family w:val="auto"/>
    <w:pitch w:val="default"/>
    <w:sig w:usb0="E00002FF" w:usb1="6AC7FDFB" w:usb2="00000012" w:usb3="00000000" w:csb0="4002009F" w:csb1="DFD7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Arial Rounded MT Bold">
    <w:panose1 w:val="020F0704030504030204"/>
    <w:charset w:val="00"/>
    <w:family w:val="auto"/>
    <w:pitch w:val="default"/>
    <w:sig w:usb0="00000003"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6B6"/>
    <w:rsid w:val="00172A27"/>
    <w:rsid w:val="00363305"/>
    <w:rsid w:val="009E3729"/>
    <w:rsid w:val="009F6BE1"/>
    <w:rsid w:val="00C502DF"/>
    <w:rsid w:val="01EC0705"/>
    <w:rsid w:val="04D859D7"/>
    <w:rsid w:val="05962FFD"/>
    <w:rsid w:val="07C74E15"/>
    <w:rsid w:val="0C57527C"/>
    <w:rsid w:val="0CDF55E9"/>
    <w:rsid w:val="11584292"/>
    <w:rsid w:val="12137B8F"/>
    <w:rsid w:val="143F68AC"/>
    <w:rsid w:val="14630E0E"/>
    <w:rsid w:val="165C6324"/>
    <w:rsid w:val="18AE79C1"/>
    <w:rsid w:val="1CA379E0"/>
    <w:rsid w:val="1D386D50"/>
    <w:rsid w:val="237C7CF1"/>
    <w:rsid w:val="26AC2940"/>
    <w:rsid w:val="2ACE0E7A"/>
    <w:rsid w:val="2BD10EFE"/>
    <w:rsid w:val="2C8D54EF"/>
    <w:rsid w:val="2D5244FA"/>
    <w:rsid w:val="2F3F0BFD"/>
    <w:rsid w:val="3D854149"/>
    <w:rsid w:val="3D8F5DFE"/>
    <w:rsid w:val="41873DBF"/>
    <w:rsid w:val="42A4138B"/>
    <w:rsid w:val="45FB702B"/>
    <w:rsid w:val="4E073BDB"/>
    <w:rsid w:val="501C0556"/>
    <w:rsid w:val="514A08A3"/>
    <w:rsid w:val="52A10566"/>
    <w:rsid w:val="58524FBB"/>
    <w:rsid w:val="5CB24693"/>
    <w:rsid w:val="603105A9"/>
    <w:rsid w:val="61D43E16"/>
    <w:rsid w:val="66F22CC0"/>
    <w:rsid w:val="676A1AA6"/>
    <w:rsid w:val="68AD18A8"/>
    <w:rsid w:val="69AD475B"/>
    <w:rsid w:val="735B0BA1"/>
    <w:rsid w:val="76521F70"/>
    <w:rsid w:val="7A854793"/>
    <w:rsid w:val="7AFC2E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jc w:val="left"/>
    </w:pPr>
    <w:rPr>
      <w:kern w:val="0"/>
      <w:sz w:val="24"/>
    </w:rPr>
  </w:style>
  <w:style w:type="character" w:styleId="4">
    <w:name w:val="Strong"/>
    <w:basedOn w:val="3"/>
    <w:qFormat/>
    <w:uiPriority w:val="99"/>
    <w:rPr>
      <w:rFonts w:cs="Times New Roman"/>
      <w:b/>
    </w:rPr>
  </w:style>
  <w:style w:type="character" w:styleId="5">
    <w:name w:val="Hyperlink"/>
    <w:basedOn w:val="3"/>
    <w:uiPriority w:val="99"/>
    <w:rPr>
      <w:rFonts w:cs="Times New Roman"/>
      <w:color w:val="0066CC"/>
      <w:sz w:val="24"/>
      <w:u w:val="single"/>
    </w:rPr>
  </w:style>
  <w:style w:type="table" w:styleId="7">
    <w:name w:val="Table Grid"/>
    <w:basedOn w:val="6"/>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6</Pages>
  <Words>423</Words>
  <Characters>2413</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2016-06-14T02:35:00Z</dcterms:created>
  <dc:creator>lenovo</dc:creator>
  <cp:lastModifiedBy>18843111618手机用户</cp:lastModifiedBy>
  <cp:lastPrinted>2018-01-02T06:48:00Z</cp:lastPrinted>
  <dcterms:modified xsi:type="dcterms:W3CDTF">2018-01-02T14:14:26Z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